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B24" w:rsidRPr="00F82B24" w:rsidRDefault="00F82B24" w:rsidP="00F82B2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 wp14:anchorId="46A1E455" wp14:editId="4BC16B04">
            <wp:extent cx="707390" cy="8839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82B24" w:rsidRPr="005C7402" w:rsidRDefault="002907BC" w:rsidP="001E38CE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</w:rPr>
        <w:t>14.11</w:t>
      </w:r>
      <w:r w:rsidR="00490C90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490C90">
        <w:rPr>
          <w:rFonts w:ascii="Arial" w:hAnsi="Arial" w:cs="Arial"/>
          <w:b/>
          <w:sz w:val="32"/>
          <w:szCs w:val="32"/>
        </w:rPr>
        <w:t>202</w:t>
      </w:r>
      <w:r w:rsidR="0040515E">
        <w:rPr>
          <w:rFonts w:ascii="Arial" w:hAnsi="Arial" w:cs="Arial"/>
          <w:b/>
          <w:sz w:val="32"/>
          <w:szCs w:val="32"/>
        </w:rPr>
        <w:t>2</w:t>
      </w:r>
      <w:r w:rsidR="00490C90">
        <w:rPr>
          <w:rFonts w:ascii="Arial" w:hAnsi="Arial" w:cs="Arial"/>
          <w:b/>
          <w:sz w:val="32"/>
          <w:szCs w:val="32"/>
        </w:rPr>
        <w:t xml:space="preserve">г. </w:t>
      </w:r>
      <w:r w:rsidR="001E38CE">
        <w:rPr>
          <w:rFonts w:ascii="Arial" w:hAnsi="Arial" w:cs="Arial"/>
          <w:b/>
          <w:sz w:val="32"/>
          <w:szCs w:val="32"/>
        </w:rPr>
        <w:t xml:space="preserve">№ </w:t>
      </w:r>
      <w:r>
        <w:rPr>
          <w:rFonts w:ascii="Arial" w:hAnsi="Arial" w:cs="Arial"/>
          <w:b/>
          <w:sz w:val="32"/>
          <w:szCs w:val="32"/>
        </w:rPr>
        <w:t>185</w:t>
      </w:r>
      <w:bookmarkStart w:id="0" w:name="_GoBack"/>
      <w:bookmarkEnd w:id="0"/>
      <w:r w:rsidR="001A5BEE">
        <w:rPr>
          <w:rFonts w:ascii="Arial" w:hAnsi="Arial" w:cs="Arial"/>
          <w:b/>
          <w:sz w:val="32"/>
          <w:szCs w:val="32"/>
        </w:rPr>
        <w:t>п/2</w:t>
      </w:r>
      <w:r w:rsidR="0040515E">
        <w:rPr>
          <w:rFonts w:ascii="Arial" w:hAnsi="Arial" w:cs="Arial"/>
          <w:b/>
          <w:sz w:val="32"/>
          <w:szCs w:val="32"/>
        </w:rPr>
        <w:t>2</w:t>
      </w:r>
    </w:p>
    <w:p w:rsidR="00F82B24" w:rsidRPr="00F82B24" w:rsidRDefault="00F82B24" w:rsidP="00F82B24">
      <w:pPr>
        <w:jc w:val="center"/>
        <w:rPr>
          <w:rFonts w:ascii="Arial" w:hAnsi="Arial" w:cs="Arial"/>
          <w:b/>
          <w:sz w:val="32"/>
          <w:szCs w:val="32"/>
        </w:rPr>
      </w:pPr>
      <w:r w:rsidRPr="00F82B2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82B24" w:rsidRPr="00F82B24" w:rsidRDefault="00F82B24" w:rsidP="00F82B24">
      <w:pPr>
        <w:jc w:val="center"/>
        <w:rPr>
          <w:rFonts w:ascii="Arial" w:hAnsi="Arial" w:cs="Arial"/>
          <w:b/>
          <w:sz w:val="32"/>
          <w:szCs w:val="32"/>
        </w:rPr>
      </w:pPr>
      <w:r w:rsidRPr="00F82B24">
        <w:rPr>
          <w:rFonts w:ascii="Arial" w:hAnsi="Arial" w:cs="Arial"/>
          <w:b/>
          <w:sz w:val="32"/>
          <w:szCs w:val="32"/>
        </w:rPr>
        <w:t>ИРКУТСКАЯ ОБЛАСТЬ</w:t>
      </w:r>
    </w:p>
    <w:p w:rsidR="000F3402" w:rsidRDefault="000F3402" w:rsidP="00F82B2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F82B24" w:rsidRPr="00F82B24" w:rsidRDefault="00F82B24" w:rsidP="00F82B24">
      <w:pPr>
        <w:jc w:val="center"/>
        <w:rPr>
          <w:rFonts w:ascii="Arial" w:hAnsi="Arial" w:cs="Arial"/>
          <w:b/>
          <w:sz w:val="32"/>
          <w:szCs w:val="32"/>
        </w:rPr>
      </w:pPr>
      <w:r w:rsidRPr="00F82B24">
        <w:rPr>
          <w:rFonts w:ascii="Arial" w:hAnsi="Arial" w:cs="Arial"/>
          <w:b/>
          <w:sz w:val="32"/>
          <w:szCs w:val="32"/>
        </w:rPr>
        <w:t>«БАЯНДАЕВСКИЙ РАЙОН»</w:t>
      </w:r>
    </w:p>
    <w:p w:rsidR="00F82B24" w:rsidRPr="00F82B24" w:rsidRDefault="000F3402" w:rsidP="00F82B2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F82B24" w:rsidRPr="00F82B24" w:rsidRDefault="00F82B24" w:rsidP="00F82B24">
      <w:pPr>
        <w:jc w:val="center"/>
        <w:rPr>
          <w:rFonts w:ascii="Arial" w:hAnsi="Arial" w:cs="Arial"/>
          <w:b/>
          <w:sz w:val="32"/>
          <w:szCs w:val="32"/>
        </w:rPr>
      </w:pPr>
      <w:r w:rsidRPr="00F82B24">
        <w:rPr>
          <w:rFonts w:ascii="Arial" w:hAnsi="Arial" w:cs="Arial"/>
          <w:b/>
          <w:sz w:val="32"/>
          <w:szCs w:val="32"/>
        </w:rPr>
        <w:t>ПОСТАНОВЛЕНИЕ</w:t>
      </w:r>
    </w:p>
    <w:p w:rsidR="00F82B24" w:rsidRPr="00F82B24" w:rsidRDefault="00F82B24" w:rsidP="00F82B24">
      <w:pPr>
        <w:autoSpaceDE w:val="0"/>
        <w:autoSpaceDN w:val="0"/>
        <w:adjustRightInd w:val="0"/>
        <w:ind w:right="418"/>
        <w:jc w:val="center"/>
        <w:rPr>
          <w:rFonts w:ascii="Arial" w:hAnsi="Arial" w:cs="Arial"/>
          <w:b/>
          <w:sz w:val="32"/>
          <w:szCs w:val="32"/>
        </w:rPr>
      </w:pPr>
    </w:p>
    <w:p w:rsidR="00F82B24" w:rsidRPr="00F82B24" w:rsidRDefault="00F82B24" w:rsidP="00F82B24">
      <w:pPr>
        <w:autoSpaceDE w:val="0"/>
        <w:autoSpaceDN w:val="0"/>
        <w:adjustRightInd w:val="0"/>
        <w:ind w:right="418"/>
        <w:jc w:val="center"/>
        <w:rPr>
          <w:rFonts w:ascii="Arial" w:hAnsi="Arial" w:cs="Arial"/>
          <w:b/>
          <w:sz w:val="32"/>
          <w:szCs w:val="32"/>
        </w:rPr>
      </w:pPr>
      <w:r w:rsidRPr="00F82B24">
        <w:rPr>
          <w:rFonts w:ascii="Arial" w:hAnsi="Arial" w:cs="Arial"/>
          <w:b/>
          <w:sz w:val="32"/>
          <w:szCs w:val="32"/>
        </w:rPr>
        <w:t xml:space="preserve">О </w:t>
      </w:r>
      <w:r>
        <w:rPr>
          <w:rFonts w:ascii="Arial" w:hAnsi="Arial" w:cs="Arial"/>
          <w:b/>
          <w:sz w:val="32"/>
          <w:szCs w:val="32"/>
        </w:rPr>
        <w:t>ПРОГНОЗЕ СОЦИАЛЬНО</w:t>
      </w:r>
      <w:r w:rsidR="000F3402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- ЭКОНОМИЧЕСКОГО РАЗВИТИЯ</w:t>
      </w:r>
      <w:r w:rsidR="00102A7F">
        <w:rPr>
          <w:rFonts w:ascii="Arial" w:hAnsi="Arial" w:cs="Arial"/>
          <w:b/>
          <w:sz w:val="32"/>
          <w:szCs w:val="32"/>
        </w:rPr>
        <w:t xml:space="preserve"> МО «БАЯНДАЕВСКИЙ РАЙОН» НА 202</w:t>
      </w:r>
      <w:r w:rsidR="0040515E">
        <w:rPr>
          <w:rFonts w:ascii="Arial" w:hAnsi="Arial" w:cs="Arial"/>
          <w:b/>
          <w:sz w:val="32"/>
          <w:szCs w:val="32"/>
        </w:rPr>
        <w:t>3</w:t>
      </w:r>
      <w:r w:rsidRPr="00F82B24">
        <w:rPr>
          <w:rFonts w:ascii="Arial" w:hAnsi="Arial" w:cs="Arial"/>
          <w:b/>
          <w:sz w:val="32"/>
          <w:szCs w:val="32"/>
        </w:rPr>
        <w:t xml:space="preserve"> ГОД</w:t>
      </w:r>
      <w:r>
        <w:rPr>
          <w:rFonts w:ascii="Arial" w:hAnsi="Arial" w:cs="Arial"/>
          <w:b/>
          <w:sz w:val="32"/>
          <w:szCs w:val="32"/>
        </w:rPr>
        <w:t xml:space="preserve"> И НА ПЕРИОД ДО 20</w:t>
      </w:r>
      <w:r w:rsidR="00102A7F">
        <w:rPr>
          <w:rFonts w:ascii="Arial" w:hAnsi="Arial" w:cs="Arial"/>
          <w:b/>
          <w:sz w:val="32"/>
          <w:szCs w:val="32"/>
        </w:rPr>
        <w:t>2</w:t>
      </w:r>
      <w:r w:rsidR="0040515E">
        <w:rPr>
          <w:rFonts w:ascii="Arial" w:hAnsi="Arial" w:cs="Arial"/>
          <w:b/>
          <w:sz w:val="32"/>
          <w:szCs w:val="32"/>
        </w:rPr>
        <w:t>5</w:t>
      </w:r>
      <w:r>
        <w:rPr>
          <w:rFonts w:ascii="Arial" w:hAnsi="Arial" w:cs="Arial"/>
          <w:b/>
          <w:sz w:val="32"/>
          <w:szCs w:val="32"/>
        </w:rPr>
        <w:t xml:space="preserve"> ГОДА</w:t>
      </w:r>
    </w:p>
    <w:p w:rsidR="00F82B24" w:rsidRPr="00F82B24" w:rsidRDefault="00F82B24" w:rsidP="00F82B24">
      <w:pPr>
        <w:autoSpaceDE w:val="0"/>
        <w:autoSpaceDN w:val="0"/>
        <w:adjustRightInd w:val="0"/>
        <w:ind w:right="418"/>
        <w:jc w:val="center"/>
        <w:rPr>
          <w:rFonts w:ascii="Arial" w:hAnsi="Arial" w:cs="Arial"/>
          <w:b/>
          <w:sz w:val="32"/>
          <w:szCs w:val="32"/>
        </w:rPr>
      </w:pPr>
    </w:p>
    <w:p w:rsidR="00FD0C10" w:rsidRPr="00F82B24" w:rsidRDefault="00FD0C10" w:rsidP="00FD0C10">
      <w:pPr>
        <w:jc w:val="both"/>
        <w:rPr>
          <w:rFonts w:ascii="Arial" w:hAnsi="Arial" w:cs="Arial"/>
        </w:rPr>
      </w:pPr>
      <w:r>
        <w:tab/>
      </w:r>
      <w:r w:rsidRPr="00F82B24">
        <w:rPr>
          <w:rFonts w:ascii="Arial" w:hAnsi="Arial" w:cs="Arial"/>
        </w:rPr>
        <w:t>В соответстви</w:t>
      </w:r>
      <w:r w:rsidR="005B3CF3" w:rsidRPr="00F82B24">
        <w:rPr>
          <w:rFonts w:ascii="Arial" w:hAnsi="Arial" w:cs="Arial"/>
        </w:rPr>
        <w:t>и со ст. 184.2 Бюджетного кодекса</w:t>
      </w:r>
      <w:r w:rsidRPr="00F82B24">
        <w:rPr>
          <w:rFonts w:ascii="Arial" w:hAnsi="Arial" w:cs="Arial"/>
        </w:rPr>
        <w:t xml:space="preserve"> Российской Федерации, Положением о бюджетном процессе в МО «Баяндаевский район», утвержденн</w:t>
      </w:r>
      <w:r w:rsidR="005B3CF3" w:rsidRPr="00F82B24">
        <w:rPr>
          <w:rFonts w:ascii="Arial" w:hAnsi="Arial" w:cs="Arial"/>
        </w:rPr>
        <w:t>ым</w:t>
      </w:r>
      <w:r w:rsidRPr="00F82B24">
        <w:rPr>
          <w:rFonts w:ascii="Arial" w:hAnsi="Arial" w:cs="Arial"/>
        </w:rPr>
        <w:t xml:space="preserve"> Решением Думы от </w:t>
      </w:r>
      <w:r w:rsidR="00AD4AC6">
        <w:rPr>
          <w:rFonts w:ascii="Arial" w:hAnsi="Arial" w:cs="Arial"/>
        </w:rPr>
        <w:t>2</w:t>
      </w:r>
      <w:r w:rsidR="00DD6E8E">
        <w:rPr>
          <w:rFonts w:ascii="Arial" w:hAnsi="Arial" w:cs="Arial"/>
        </w:rPr>
        <w:t>7</w:t>
      </w:r>
      <w:r w:rsidR="00AD4AC6">
        <w:rPr>
          <w:rFonts w:ascii="Arial" w:hAnsi="Arial" w:cs="Arial"/>
        </w:rPr>
        <w:t>.07.2020</w:t>
      </w:r>
      <w:r w:rsidRPr="00F82B24">
        <w:rPr>
          <w:rFonts w:ascii="Arial" w:hAnsi="Arial" w:cs="Arial"/>
        </w:rPr>
        <w:t xml:space="preserve">г. № </w:t>
      </w:r>
      <w:r w:rsidR="00AD4AC6">
        <w:rPr>
          <w:rFonts w:ascii="Arial" w:hAnsi="Arial" w:cs="Arial"/>
        </w:rPr>
        <w:t>10/1</w:t>
      </w:r>
      <w:r w:rsidR="00DD6E8E">
        <w:rPr>
          <w:rFonts w:ascii="Arial" w:hAnsi="Arial" w:cs="Arial"/>
        </w:rPr>
        <w:t xml:space="preserve"> </w:t>
      </w:r>
      <w:r w:rsidR="00AD4AC6">
        <w:rPr>
          <w:rFonts w:ascii="Arial" w:hAnsi="Arial" w:cs="Arial"/>
        </w:rPr>
        <w:t>(ред. от 04.02.2022</w:t>
      </w:r>
      <w:r w:rsidR="00DD6E8E">
        <w:rPr>
          <w:rFonts w:ascii="Arial" w:hAnsi="Arial" w:cs="Arial"/>
        </w:rPr>
        <w:t xml:space="preserve"> № 24/2)</w:t>
      </w:r>
      <w:r w:rsidRPr="00F82B24">
        <w:rPr>
          <w:rFonts w:ascii="Arial" w:hAnsi="Arial" w:cs="Arial"/>
        </w:rPr>
        <w:t>,</w:t>
      </w:r>
      <w:r w:rsidR="00102A7F">
        <w:rPr>
          <w:rFonts w:ascii="Arial" w:hAnsi="Arial" w:cs="Arial"/>
        </w:rPr>
        <w:t xml:space="preserve"> руководствуясь ст.35</w:t>
      </w:r>
      <w:r w:rsidR="005B3CF3" w:rsidRPr="00F82B24">
        <w:rPr>
          <w:rFonts w:ascii="Arial" w:hAnsi="Arial" w:cs="Arial"/>
        </w:rPr>
        <w:t xml:space="preserve"> Устава МО «Баяндаевский район», </w:t>
      </w:r>
      <w:r w:rsidRPr="00F82B24">
        <w:rPr>
          <w:rFonts w:ascii="Arial" w:hAnsi="Arial" w:cs="Arial"/>
        </w:rPr>
        <w:t xml:space="preserve"> </w:t>
      </w:r>
    </w:p>
    <w:p w:rsidR="00FD0C10" w:rsidRDefault="00FD0C10" w:rsidP="00FD0C10">
      <w:pPr>
        <w:jc w:val="both"/>
      </w:pPr>
    </w:p>
    <w:p w:rsidR="00F82B24" w:rsidRDefault="00F82B24" w:rsidP="00F82B24">
      <w:pPr>
        <w:jc w:val="center"/>
        <w:rPr>
          <w:rFonts w:ascii="Arial" w:hAnsi="Arial" w:cs="Arial"/>
          <w:sz w:val="32"/>
          <w:szCs w:val="32"/>
        </w:rPr>
      </w:pPr>
      <w:r w:rsidRPr="00F82B24">
        <w:rPr>
          <w:rFonts w:ascii="Arial" w:hAnsi="Arial" w:cs="Arial"/>
          <w:sz w:val="32"/>
          <w:szCs w:val="32"/>
        </w:rPr>
        <w:t>ПОСТАНОВЛЯЮ:</w:t>
      </w:r>
    </w:p>
    <w:p w:rsidR="00F82B24" w:rsidRPr="00F82B24" w:rsidRDefault="00F82B24" w:rsidP="00F82B24">
      <w:pPr>
        <w:jc w:val="center"/>
        <w:rPr>
          <w:rFonts w:ascii="Arial" w:hAnsi="Arial" w:cs="Arial"/>
          <w:sz w:val="32"/>
          <w:szCs w:val="32"/>
        </w:rPr>
      </w:pPr>
    </w:p>
    <w:p w:rsidR="00FD0C10" w:rsidRPr="00F82B24" w:rsidRDefault="00FD0C10" w:rsidP="00FD0C10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F82B24">
        <w:rPr>
          <w:rFonts w:ascii="Arial" w:hAnsi="Arial" w:cs="Arial"/>
        </w:rPr>
        <w:t xml:space="preserve">Одобрить прогноз социально- экономического развития МО «Баяндаевский район» на </w:t>
      </w:r>
      <w:r w:rsidR="00490C90">
        <w:rPr>
          <w:rFonts w:ascii="Arial" w:hAnsi="Arial" w:cs="Arial"/>
        </w:rPr>
        <w:t>202</w:t>
      </w:r>
      <w:r w:rsidR="0040515E">
        <w:rPr>
          <w:rFonts w:ascii="Arial" w:hAnsi="Arial" w:cs="Arial"/>
        </w:rPr>
        <w:t>3</w:t>
      </w:r>
      <w:r w:rsidR="00297E22" w:rsidRPr="00F82B24">
        <w:rPr>
          <w:rFonts w:ascii="Arial" w:hAnsi="Arial" w:cs="Arial"/>
        </w:rPr>
        <w:t xml:space="preserve"> и на</w:t>
      </w:r>
      <w:r w:rsidR="005B3CF3" w:rsidRPr="00F82B24">
        <w:rPr>
          <w:rFonts w:ascii="Arial" w:hAnsi="Arial" w:cs="Arial"/>
        </w:rPr>
        <w:t xml:space="preserve"> период</w:t>
      </w:r>
      <w:r w:rsidR="00F82B24" w:rsidRPr="00F82B24">
        <w:rPr>
          <w:rFonts w:ascii="Arial" w:hAnsi="Arial" w:cs="Arial"/>
        </w:rPr>
        <w:t xml:space="preserve"> до 20</w:t>
      </w:r>
      <w:r w:rsidR="00102A7F">
        <w:rPr>
          <w:rFonts w:ascii="Arial" w:hAnsi="Arial" w:cs="Arial"/>
        </w:rPr>
        <w:t>2</w:t>
      </w:r>
      <w:r w:rsidR="0040515E">
        <w:rPr>
          <w:rFonts w:ascii="Arial" w:hAnsi="Arial" w:cs="Arial"/>
        </w:rPr>
        <w:t>5</w:t>
      </w:r>
      <w:r w:rsidRPr="00F82B24">
        <w:rPr>
          <w:rFonts w:ascii="Arial" w:hAnsi="Arial" w:cs="Arial"/>
        </w:rPr>
        <w:t xml:space="preserve"> год</w:t>
      </w:r>
      <w:r w:rsidR="00297E22" w:rsidRPr="00F82B24">
        <w:rPr>
          <w:rFonts w:ascii="Arial" w:hAnsi="Arial" w:cs="Arial"/>
        </w:rPr>
        <w:t>а</w:t>
      </w:r>
      <w:r w:rsidRPr="00F82B24">
        <w:rPr>
          <w:rFonts w:ascii="Arial" w:hAnsi="Arial" w:cs="Arial"/>
        </w:rPr>
        <w:t>.</w:t>
      </w:r>
    </w:p>
    <w:p w:rsidR="00FD0C10" w:rsidRPr="00F82B24" w:rsidRDefault="00FD0C10" w:rsidP="00FD0C10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F82B24">
        <w:rPr>
          <w:rFonts w:ascii="Arial" w:hAnsi="Arial" w:cs="Arial"/>
        </w:rPr>
        <w:t>Опубликовать настоящее постановление в газете «Заря» и разместить на официальном сайте МО «Баяндаевский район» в информационн</w:t>
      </w:r>
      <w:proofErr w:type="gramStart"/>
      <w:r w:rsidRPr="00F82B24">
        <w:rPr>
          <w:rFonts w:ascii="Arial" w:hAnsi="Arial" w:cs="Arial"/>
        </w:rPr>
        <w:t>о-</w:t>
      </w:r>
      <w:proofErr w:type="gramEnd"/>
      <w:r w:rsidRPr="00F82B24">
        <w:rPr>
          <w:rFonts w:ascii="Arial" w:hAnsi="Arial" w:cs="Arial"/>
        </w:rPr>
        <w:t xml:space="preserve"> телекоммуникационной сети «Интернет».</w:t>
      </w:r>
    </w:p>
    <w:p w:rsidR="00FD0C10" w:rsidRPr="00F82B24" w:rsidRDefault="00FD0C10" w:rsidP="00FD0C10">
      <w:pPr>
        <w:jc w:val="both"/>
        <w:rPr>
          <w:rFonts w:ascii="Arial" w:hAnsi="Arial" w:cs="Arial"/>
        </w:rPr>
      </w:pPr>
    </w:p>
    <w:p w:rsidR="00FD0C10" w:rsidRDefault="00FD0C10" w:rsidP="00FD0C10">
      <w:pPr>
        <w:jc w:val="both"/>
      </w:pPr>
    </w:p>
    <w:p w:rsidR="003D5F92" w:rsidRDefault="003D5F92" w:rsidP="00F82B24">
      <w:pPr>
        <w:jc w:val="both"/>
        <w:rPr>
          <w:rFonts w:ascii="Arial" w:hAnsi="Arial" w:cs="Arial"/>
        </w:rPr>
      </w:pPr>
    </w:p>
    <w:p w:rsidR="003D5F92" w:rsidRDefault="003D5F92" w:rsidP="00F82B24">
      <w:pPr>
        <w:jc w:val="both"/>
        <w:rPr>
          <w:rFonts w:ascii="Arial" w:hAnsi="Arial" w:cs="Arial"/>
        </w:rPr>
      </w:pPr>
    </w:p>
    <w:p w:rsidR="003D5F92" w:rsidRDefault="003D5F92" w:rsidP="00F82B24">
      <w:pPr>
        <w:jc w:val="both"/>
        <w:rPr>
          <w:rFonts w:ascii="Arial" w:hAnsi="Arial" w:cs="Arial"/>
        </w:rPr>
      </w:pPr>
    </w:p>
    <w:p w:rsidR="001A5BEE" w:rsidRDefault="001A5BEE" w:rsidP="00F82B24">
      <w:pPr>
        <w:jc w:val="both"/>
        <w:rPr>
          <w:rFonts w:ascii="Arial" w:hAnsi="Arial" w:cs="Arial"/>
        </w:rPr>
      </w:pPr>
    </w:p>
    <w:p w:rsidR="00F82B24" w:rsidRPr="00F82B24" w:rsidRDefault="0040515E" w:rsidP="00F82B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И.о. </w:t>
      </w:r>
      <w:r w:rsidR="001A5BEE">
        <w:rPr>
          <w:rFonts w:ascii="Arial" w:hAnsi="Arial" w:cs="Arial"/>
        </w:rPr>
        <w:t>М</w:t>
      </w:r>
      <w:r w:rsidR="00F82B24" w:rsidRPr="00F82B24">
        <w:rPr>
          <w:rFonts w:ascii="Arial" w:hAnsi="Arial" w:cs="Arial"/>
        </w:rPr>
        <w:t>эр</w:t>
      </w:r>
      <w:r>
        <w:rPr>
          <w:rFonts w:ascii="Arial" w:hAnsi="Arial" w:cs="Arial"/>
        </w:rPr>
        <w:t>а</w:t>
      </w:r>
      <w:r w:rsidR="00F82B24" w:rsidRPr="00F82B24">
        <w:rPr>
          <w:rFonts w:ascii="Arial" w:hAnsi="Arial" w:cs="Arial"/>
        </w:rPr>
        <w:t xml:space="preserve"> МО «Баяндаевский район»</w:t>
      </w:r>
    </w:p>
    <w:p w:rsidR="00FD0C10" w:rsidRPr="00F82B24" w:rsidRDefault="00102A7F" w:rsidP="00F82B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А.</w:t>
      </w:r>
      <w:r w:rsidR="0040515E">
        <w:rPr>
          <w:rFonts w:ascii="Arial" w:hAnsi="Arial" w:cs="Arial"/>
        </w:rPr>
        <w:t>А. Борхонов</w:t>
      </w:r>
    </w:p>
    <w:p w:rsidR="00FD0C10" w:rsidRDefault="00FD0C10" w:rsidP="00FD0C10">
      <w:pPr>
        <w:jc w:val="both"/>
      </w:pPr>
    </w:p>
    <w:p w:rsidR="00297E22" w:rsidRDefault="00297E22" w:rsidP="00FD0C10">
      <w:pPr>
        <w:jc w:val="both"/>
      </w:pPr>
    </w:p>
    <w:p w:rsidR="00FD0C10" w:rsidRDefault="00FD0C10" w:rsidP="00F82B24"/>
    <w:p w:rsidR="00FD0C10" w:rsidRDefault="00FD0C10" w:rsidP="00FD0C10">
      <w:pPr>
        <w:jc w:val="right"/>
      </w:pPr>
    </w:p>
    <w:p w:rsidR="00FD0C10" w:rsidRDefault="00FD0C10" w:rsidP="00FD0C10"/>
    <w:p w:rsidR="00FD0C10" w:rsidRDefault="00FD0C10" w:rsidP="00FD0C10"/>
    <w:p w:rsidR="00FD0C10" w:rsidRDefault="00FD0C10" w:rsidP="00FD0C10"/>
    <w:p w:rsidR="00FD0C10" w:rsidRDefault="00FD0C10" w:rsidP="00FD0C10"/>
    <w:p w:rsidR="00FD0C10" w:rsidRDefault="00FD0C10" w:rsidP="00FD0C10"/>
    <w:p w:rsidR="00FD0C10" w:rsidRPr="00102A7F" w:rsidRDefault="00FD0C10" w:rsidP="00FD0C10">
      <w:pPr>
        <w:rPr>
          <w:sz w:val="20"/>
          <w:szCs w:val="20"/>
        </w:rPr>
      </w:pPr>
    </w:p>
    <w:p w:rsidR="000501B6" w:rsidRPr="00102A7F" w:rsidRDefault="00490C9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</w:t>
      </w:r>
    </w:p>
    <w:sectPr w:rsidR="000501B6" w:rsidRPr="00102A7F" w:rsidSect="00050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81850"/>
    <w:multiLevelType w:val="hybridMultilevel"/>
    <w:tmpl w:val="3CA4B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0C10"/>
    <w:rsid w:val="00025AE8"/>
    <w:rsid w:val="000501B6"/>
    <w:rsid w:val="000F3402"/>
    <w:rsid w:val="00102A7F"/>
    <w:rsid w:val="00171FF2"/>
    <w:rsid w:val="00175E86"/>
    <w:rsid w:val="0019091A"/>
    <w:rsid w:val="001A5BEE"/>
    <w:rsid w:val="001E38CE"/>
    <w:rsid w:val="002907BC"/>
    <w:rsid w:val="00290CA1"/>
    <w:rsid w:val="00294E60"/>
    <w:rsid w:val="00297E22"/>
    <w:rsid w:val="00374000"/>
    <w:rsid w:val="003D5F92"/>
    <w:rsid w:val="003E7918"/>
    <w:rsid w:val="0040515E"/>
    <w:rsid w:val="00490C90"/>
    <w:rsid w:val="004B5D1E"/>
    <w:rsid w:val="005656FC"/>
    <w:rsid w:val="005B3CF3"/>
    <w:rsid w:val="005C7402"/>
    <w:rsid w:val="00602F8A"/>
    <w:rsid w:val="008230BE"/>
    <w:rsid w:val="0084436E"/>
    <w:rsid w:val="008C5938"/>
    <w:rsid w:val="008D2EC3"/>
    <w:rsid w:val="008F2AC1"/>
    <w:rsid w:val="00A12645"/>
    <w:rsid w:val="00A210E7"/>
    <w:rsid w:val="00AD26B3"/>
    <w:rsid w:val="00AD4AC6"/>
    <w:rsid w:val="00B94DF1"/>
    <w:rsid w:val="00CD752C"/>
    <w:rsid w:val="00DD6E8E"/>
    <w:rsid w:val="00E45A55"/>
    <w:rsid w:val="00F82B24"/>
    <w:rsid w:val="00FD0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C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0C10"/>
    <w:pPr>
      <w:keepNext/>
      <w:jc w:val="center"/>
      <w:outlineLvl w:val="0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FD0C10"/>
    <w:pPr>
      <w:keepNext/>
      <w:ind w:right="-716"/>
      <w:jc w:val="center"/>
      <w:outlineLvl w:val="2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C1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D0C1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D0C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0C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0C1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BairovaOA</cp:lastModifiedBy>
  <cp:revision>38</cp:revision>
  <cp:lastPrinted>2022-11-17T04:31:00Z</cp:lastPrinted>
  <dcterms:created xsi:type="dcterms:W3CDTF">2014-10-22T08:44:00Z</dcterms:created>
  <dcterms:modified xsi:type="dcterms:W3CDTF">2022-11-23T08:45:00Z</dcterms:modified>
</cp:coreProperties>
</file>